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3828"/>
        </w:tabs>
        <w:rPr/>
      </w:pPr>
      <w:bookmarkStart w:colFirst="0" w:colLast="0" w:name="_gjdgxs" w:id="0"/>
      <w:bookmarkEnd w:id="0"/>
      <w:r w:rsidDel="00000000" w:rsidR="00000000" w:rsidRPr="00000000">
        <w:rPr>
          <w:rtl w:val="0"/>
        </w:rPr>
      </w:r>
    </w:p>
    <w:p w:rsidR="00000000" w:rsidDel="00000000" w:rsidP="00000000" w:rsidRDefault="00000000" w:rsidRPr="00000000" w14:paraId="00000002">
      <w:pPr>
        <w:jc w:val="center"/>
        <w:rPr>
          <w:b w:val="1"/>
          <w:sz w:val="32"/>
          <w:szCs w:val="32"/>
        </w:rPr>
      </w:pPr>
      <w:r w:rsidDel="00000000" w:rsidR="00000000" w:rsidRPr="00000000">
        <w:rPr>
          <w:b w:val="1"/>
          <w:sz w:val="32"/>
          <w:szCs w:val="32"/>
          <w:rtl w:val="0"/>
        </w:rPr>
        <w:t xml:space="preserve">Žádost o přijetí dítěte k předškolnímu vzdělávání</w:t>
      </w:r>
    </w:p>
    <w:p w:rsidR="00000000" w:rsidDel="00000000" w:rsidP="00000000" w:rsidRDefault="00000000" w:rsidRPr="00000000" w14:paraId="00000003">
      <w:pPr>
        <w:jc w:val="center"/>
        <w:rPr>
          <w:b w:val="1"/>
          <w:sz w:val="32"/>
          <w:szCs w:val="32"/>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Na základě § 34 zákona č. 561/2004 Sb., o předškolním, základním, středním, vyšším odborném a jiném vzdělávání (školský zákon), ve znění pozdějších předpisů,</w:t>
      </w:r>
    </w:p>
    <w:p w:rsidR="00000000" w:rsidDel="00000000" w:rsidP="00000000" w:rsidRDefault="00000000" w:rsidRPr="00000000" w14:paraId="00000005">
      <w:pPr>
        <w:jc w:val="center"/>
        <w:rPr>
          <w:b w:val="1"/>
          <w:sz w:val="24"/>
          <w:szCs w:val="24"/>
        </w:rPr>
      </w:pPr>
      <w:r w:rsidDel="00000000" w:rsidR="00000000" w:rsidRPr="00000000">
        <w:rPr>
          <w:b w:val="1"/>
          <w:sz w:val="24"/>
          <w:szCs w:val="24"/>
          <w:rtl w:val="0"/>
        </w:rPr>
        <w:t xml:space="preserve">žádám jako zákonný zástupce dítěte  </w:t>
      </w:r>
    </w:p>
    <w:p w:rsidR="00000000" w:rsidDel="00000000" w:rsidP="00000000" w:rsidRDefault="00000000" w:rsidRPr="00000000" w14:paraId="00000006">
      <w:pPr>
        <w:jc w:val="center"/>
        <w:rPr>
          <w:b w:val="1"/>
          <w:sz w:val="24"/>
          <w:szCs w:val="24"/>
        </w:rPr>
      </w:pPr>
      <w:r w:rsidDel="00000000" w:rsidR="00000000" w:rsidRPr="00000000">
        <w:rPr>
          <w:rtl w:val="0"/>
        </w:rPr>
      </w:r>
    </w:p>
    <w:tbl>
      <w:tblPr>
        <w:tblStyle w:val="Table1"/>
        <w:tblW w:w="9072.0" w:type="dxa"/>
        <w:jc w:val="left"/>
        <w:tblInd w:w="7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00"/>
        <w:gridCol w:w="2772"/>
        <w:tblGridChange w:id="0">
          <w:tblGrid>
            <w:gridCol w:w="6300"/>
            <w:gridCol w:w="2772"/>
          </w:tblGrid>
        </w:tblGridChange>
      </w:tblGrid>
      <w:tr>
        <w:tc>
          <w:tcPr>
            <w:gridSpan w:val="2"/>
            <w:tcMar>
              <w:top w:w="0.0" w:type="dxa"/>
              <w:bottom w:w="0.0" w:type="dxa"/>
            </w:tcMar>
          </w:tcPr>
          <w:p w:rsidR="00000000" w:rsidDel="00000000" w:rsidP="00000000" w:rsidRDefault="00000000" w:rsidRPr="00000000" w14:paraId="00000007">
            <w:pPr>
              <w:rPr>
                <w:b w:val="1"/>
                <w:sz w:val="24"/>
                <w:szCs w:val="24"/>
              </w:rPr>
            </w:pPr>
            <w:r w:rsidDel="00000000" w:rsidR="00000000" w:rsidRPr="00000000">
              <w:rPr>
                <w:b w:val="1"/>
                <w:sz w:val="24"/>
                <w:szCs w:val="24"/>
                <w:rtl w:val="0"/>
              </w:rPr>
              <w:t xml:space="preserve">Jméno a příjmení dítěte:</w:t>
            </w:r>
          </w:p>
        </w:tc>
      </w:tr>
      <w:tr>
        <w:tc>
          <w:tcPr>
            <w:tcMar>
              <w:top w:w="0.0" w:type="dxa"/>
              <w:bottom w:w="0.0" w:type="dxa"/>
            </w:tcMar>
          </w:tcPr>
          <w:p w:rsidR="00000000" w:rsidDel="00000000" w:rsidP="00000000" w:rsidRDefault="00000000" w:rsidRPr="00000000" w14:paraId="00000009">
            <w:pPr>
              <w:rPr>
                <w:sz w:val="24"/>
                <w:szCs w:val="24"/>
              </w:rPr>
            </w:pPr>
            <w:r w:rsidDel="00000000" w:rsidR="00000000" w:rsidRPr="00000000">
              <w:rPr>
                <w:sz w:val="24"/>
                <w:szCs w:val="24"/>
                <w:rtl w:val="0"/>
              </w:rPr>
              <w:t xml:space="preserve">Datum narození:        </w:t>
            </w:r>
          </w:p>
        </w:tc>
        <w:tc>
          <w:tcPr>
            <w:tcMar>
              <w:top w:w="0.0" w:type="dxa"/>
              <w:bottom w:w="0.0" w:type="dxa"/>
            </w:tcMar>
          </w:tcPr>
          <w:p w:rsidR="00000000" w:rsidDel="00000000" w:rsidP="00000000" w:rsidRDefault="00000000" w:rsidRPr="00000000" w14:paraId="0000000A">
            <w:pPr>
              <w:rPr>
                <w:sz w:val="24"/>
                <w:szCs w:val="24"/>
              </w:rPr>
            </w:pPr>
            <w:r w:rsidDel="00000000" w:rsidR="00000000" w:rsidRPr="00000000">
              <w:rPr>
                <w:sz w:val="24"/>
                <w:szCs w:val="24"/>
                <w:rtl w:val="0"/>
              </w:rPr>
              <w:t xml:space="preserve">Státní občanství:</w:t>
            </w:r>
          </w:p>
        </w:tc>
      </w:tr>
      <w:tr>
        <w:tc>
          <w:tcPr>
            <w:gridSpan w:val="2"/>
            <w:tcMar>
              <w:top w:w="0.0" w:type="dxa"/>
              <w:bottom w:w="0.0" w:type="dxa"/>
            </w:tcMar>
          </w:tcPr>
          <w:p w:rsidR="00000000" w:rsidDel="00000000" w:rsidP="00000000" w:rsidRDefault="00000000" w:rsidRPr="00000000" w14:paraId="0000000B">
            <w:pPr>
              <w:rPr>
                <w:sz w:val="24"/>
                <w:szCs w:val="24"/>
              </w:rPr>
            </w:pPr>
            <w:r w:rsidDel="00000000" w:rsidR="00000000" w:rsidRPr="00000000">
              <w:rPr>
                <w:sz w:val="24"/>
                <w:szCs w:val="24"/>
                <w:rtl w:val="0"/>
              </w:rPr>
              <w:t xml:space="preserve">Místo trvalého pobytu dítěte:</w:t>
            </w:r>
          </w:p>
        </w:tc>
      </w:tr>
      <w:tr>
        <w:tc>
          <w:tcPr>
            <w:gridSpan w:val="2"/>
            <w:tcMar>
              <w:top w:w="0.0" w:type="dxa"/>
              <w:bottom w:w="0.0" w:type="dxa"/>
            </w:tcMar>
          </w:tcPr>
          <w:p w:rsidR="00000000" w:rsidDel="00000000" w:rsidP="00000000" w:rsidRDefault="00000000" w:rsidRPr="00000000" w14:paraId="0000000D">
            <w:pPr>
              <w:rPr>
                <w:sz w:val="24"/>
                <w:szCs w:val="24"/>
              </w:rPr>
            </w:pPr>
            <w:r w:rsidDel="00000000" w:rsidR="00000000" w:rsidRPr="00000000">
              <w:rPr>
                <w:sz w:val="24"/>
                <w:szCs w:val="24"/>
                <w:rtl w:val="0"/>
              </w:rPr>
              <w:t xml:space="preserve">Údaj o speciálních vzdělávacích potřebách dítěte:</w:t>
            </w:r>
          </w:p>
        </w:tc>
      </w:tr>
    </w:tbl>
    <w:p w:rsidR="00000000" w:rsidDel="00000000" w:rsidP="00000000" w:rsidRDefault="00000000" w:rsidRPr="00000000" w14:paraId="0000000F">
      <w:pPr>
        <w:jc w:val="both"/>
        <w:rPr>
          <w:b w:val="1"/>
          <w:sz w:val="24"/>
          <w:szCs w:val="24"/>
        </w:rPr>
      </w:pPr>
      <w:r w:rsidDel="00000000" w:rsidR="00000000" w:rsidRPr="00000000">
        <w:rPr>
          <w:rtl w:val="0"/>
        </w:rPr>
      </w:r>
    </w:p>
    <w:p w:rsidR="00000000" w:rsidDel="00000000" w:rsidP="00000000" w:rsidRDefault="00000000" w:rsidRPr="00000000" w14:paraId="00000010">
      <w:pPr>
        <w:jc w:val="both"/>
        <w:rPr>
          <w:sz w:val="24"/>
          <w:szCs w:val="24"/>
        </w:rPr>
      </w:pPr>
      <w:r w:rsidDel="00000000" w:rsidR="00000000" w:rsidRPr="00000000">
        <w:rPr>
          <w:b w:val="1"/>
          <w:sz w:val="24"/>
          <w:szCs w:val="24"/>
          <w:rtl w:val="0"/>
        </w:rPr>
        <w:t xml:space="preserve">o přijetí dítěte k předškolnímu vzdělávání </w:t>
      </w:r>
      <w:r w:rsidDel="00000000" w:rsidR="00000000" w:rsidRPr="00000000">
        <w:rPr>
          <w:sz w:val="24"/>
          <w:szCs w:val="24"/>
          <w:rtl w:val="0"/>
        </w:rPr>
        <w:t xml:space="preserve">v mateřské škole:……………………………</w:t>
      </w:r>
    </w:p>
    <w:p w:rsidR="00000000" w:rsidDel="00000000" w:rsidP="00000000" w:rsidRDefault="00000000" w:rsidRPr="00000000" w14:paraId="00000011">
      <w:pPr>
        <w:jc w:val="both"/>
        <w:rPr>
          <w:sz w:val="24"/>
          <w:szCs w:val="24"/>
        </w:rPr>
      </w:pPr>
      <w:r w:rsidDel="00000000" w:rsidR="00000000" w:rsidRPr="00000000">
        <w:rPr>
          <w:rtl w:val="0"/>
        </w:rPr>
      </w:r>
    </w:p>
    <w:p w:rsidR="00000000" w:rsidDel="00000000" w:rsidP="00000000" w:rsidRDefault="00000000" w:rsidRPr="00000000" w14:paraId="00000012">
      <w:pPr>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13">
      <w:pPr>
        <w:rPr>
          <w:sz w:val="24"/>
          <w:szCs w:val="24"/>
        </w:rPr>
      </w:pPr>
      <w:r w:rsidDel="00000000" w:rsidR="00000000" w:rsidRPr="00000000">
        <w:rPr>
          <w:sz w:val="24"/>
          <w:szCs w:val="24"/>
          <w:rtl w:val="0"/>
        </w:rPr>
        <w:t xml:space="preserve">Zákonní zástupci se spolu dohodli, že mateřská škola bude jednat o přijetí dítěte se zákonným zástupcem:</w:t>
      </w:r>
    </w:p>
    <w:tbl>
      <w:tblPr>
        <w:tblStyle w:val="Table2"/>
        <w:tblW w:w="9072.0" w:type="dxa"/>
        <w:jc w:val="left"/>
        <w:tblInd w:w="7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00"/>
        <w:gridCol w:w="2772"/>
        <w:tblGridChange w:id="0">
          <w:tblGrid>
            <w:gridCol w:w="6300"/>
            <w:gridCol w:w="2772"/>
          </w:tblGrid>
        </w:tblGridChange>
      </w:tblGrid>
      <w:tr>
        <w:tc>
          <w:tcPr>
            <w:gridSpan w:val="2"/>
            <w:tcMar>
              <w:top w:w="0.0" w:type="dxa"/>
              <w:bottom w:w="0.0" w:type="dxa"/>
            </w:tcMar>
          </w:tcPr>
          <w:p w:rsidR="00000000" w:rsidDel="00000000" w:rsidP="00000000" w:rsidRDefault="00000000" w:rsidRPr="00000000" w14:paraId="00000014">
            <w:pPr>
              <w:rPr>
                <w:b w:val="1"/>
                <w:sz w:val="24"/>
                <w:szCs w:val="24"/>
              </w:rPr>
            </w:pPr>
            <w:r w:rsidDel="00000000" w:rsidR="00000000" w:rsidRPr="00000000">
              <w:rPr>
                <w:b w:val="1"/>
                <w:sz w:val="24"/>
                <w:szCs w:val="24"/>
                <w:rtl w:val="0"/>
              </w:rPr>
              <w:t xml:space="preserve">Jméno a příjmení zákonného zástupce dítěte:</w:t>
            </w:r>
          </w:p>
        </w:tc>
      </w:tr>
      <w:tr>
        <w:tc>
          <w:tcPr>
            <w:tcMar>
              <w:top w:w="0.0" w:type="dxa"/>
              <w:bottom w:w="0.0" w:type="dxa"/>
            </w:tcMar>
          </w:tcPr>
          <w:p w:rsidR="00000000" w:rsidDel="00000000" w:rsidP="00000000" w:rsidRDefault="00000000" w:rsidRPr="00000000" w14:paraId="00000016">
            <w:pPr>
              <w:rPr>
                <w:sz w:val="24"/>
                <w:szCs w:val="24"/>
              </w:rPr>
            </w:pPr>
            <w:r w:rsidDel="00000000" w:rsidR="00000000" w:rsidRPr="00000000">
              <w:rPr>
                <w:sz w:val="24"/>
                <w:szCs w:val="24"/>
                <w:rtl w:val="0"/>
              </w:rPr>
              <w:t xml:space="preserve">Datum narození zákonného zástupce dítěte:</w:t>
            </w:r>
          </w:p>
        </w:tc>
        <w:tc>
          <w:tcPr>
            <w:tcMar>
              <w:top w:w="0.0" w:type="dxa"/>
              <w:bottom w:w="0.0" w:type="dxa"/>
            </w:tcMar>
          </w:tcPr>
          <w:p w:rsidR="00000000" w:rsidDel="00000000" w:rsidP="00000000" w:rsidRDefault="00000000" w:rsidRPr="00000000" w14:paraId="00000017">
            <w:pPr>
              <w:rPr>
                <w:sz w:val="24"/>
                <w:szCs w:val="24"/>
              </w:rPr>
            </w:pPr>
            <w:r w:rsidDel="00000000" w:rsidR="00000000" w:rsidRPr="00000000">
              <w:rPr>
                <w:sz w:val="24"/>
                <w:szCs w:val="24"/>
                <w:rtl w:val="0"/>
              </w:rPr>
              <w:t xml:space="preserve">Státní občanství:</w:t>
            </w:r>
          </w:p>
        </w:tc>
      </w:tr>
      <w:tr>
        <w:trPr>
          <w:trHeight w:val="540" w:hRule="atLeast"/>
        </w:trPr>
        <w:tc>
          <w:tcPr>
            <w:gridSpan w:val="2"/>
            <w:tcMar>
              <w:top w:w="0.0" w:type="dxa"/>
              <w:bottom w:w="0.0" w:type="dxa"/>
            </w:tcMar>
          </w:tcPr>
          <w:p w:rsidR="00000000" w:rsidDel="00000000" w:rsidP="00000000" w:rsidRDefault="00000000" w:rsidRPr="00000000" w14:paraId="00000018">
            <w:pPr>
              <w:rPr>
                <w:i w:val="1"/>
                <w:sz w:val="24"/>
                <w:szCs w:val="24"/>
              </w:rPr>
            </w:pPr>
            <w:r w:rsidDel="00000000" w:rsidR="00000000" w:rsidRPr="00000000">
              <w:rPr>
                <w:sz w:val="24"/>
                <w:szCs w:val="24"/>
                <w:rtl w:val="0"/>
              </w:rPr>
              <w:t xml:space="preserve">Doručovací adresa:</w:t>
            </w:r>
            <w:r w:rsidDel="00000000" w:rsidR="00000000" w:rsidRPr="00000000">
              <w:rPr>
                <w:rtl w:val="0"/>
              </w:rPr>
            </w:r>
          </w:p>
        </w:tc>
      </w:tr>
      <w:tr>
        <w:tc>
          <w:tcPr>
            <w:gridSpan w:val="2"/>
            <w:tcMar>
              <w:top w:w="0.0" w:type="dxa"/>
              <w:bottom w:w="0.0" w:type="dxa"/>
            </w:tcMar>
          </w:tcPr>
          <w:p w:rsidR="00000000" w:rsidDel="00000000" w:rsidP="00000000" w:rsidRDefault="00000000" w:rsidRPr="00000000" w14:paraId="0000001A">
            <w:pPr>
              <w:rPr>
                <w:sz w:val="24"/>
                <w:szCs w:val="24"/>
              </w:rPr>
            </w:pPr>
            <w:r w:rsidDel="00000000" w:rsidR="00000000" w:rsidRPr="00000000">
              <w:rPr>
                <w:sz w:val="24"/>
                <w:szCs w:val="24"/>
                <w:rtl w:val="0"/>
              </w:rPr>
              <w:t xml:space="preserve">ID datové schránky /fyzické osoby – zákonného zástupce dítěte/:</w:t>
            </w:r>
          </w:p>
        </w:tc>
      </w:tr>
    </w:tbl>
    <w:p w:rsidR="00000000" w:rsidDel="00000000" w:rsidP="00000000" w:rsidRDefault="00000000" w:rsidRPr="00000000" w14:paraId="0000001C">
      <w:pPr>
        <w:rPr>
          <w:sz w:val="24"/>
          <w:szCs w:val="24"/>
        </w:rPr>
      </w:pPr>
      <w:r w:rsidDel="00000000" w:rsidR="00000000" w:rsidRPr="00000000">
        <w:rPr>
          <w:sz w:val="24"/>
          <w:szCs w:val="24"/>
          <w:rtl w:val="0"/>
        </w:rPr>
        <w:t xml:space="preserve">      </w:t>
      </w:r>
    </w:p>
    <w:tbl>
      <w:tblPr>
        <w:tblStyle w:val="Table3"/>
        <w:tblW w:w="9104.0" w:type="dxa"/>
        <w:jc w:val="left"/>
        <w:tblInd w:w="108.0" w:type="dxa"/>
        <w:tblLayout w:type="fixed"/>
        <w:tblLook w:val="0000"/>
      </w:tblPr>
      <w:tblGrid>
        <w:gridCol w:w="9104"/>
        <w:tblGridChange w:id="0">
          <w:tblGrid>
            <w:gridCol w:w="9104"/>
          </w:tblGrid>
        </w:tblGridChange>
      </w:tblGrid>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D">
            <w:pPr>
              <w:rPr>
                <w:sz w:val="24"/>
                <w:szCs w:val="24"/>
              </w:rPr>
            </w:pPr>
            <w:r w:rsidDel="00000000" w:rsidR="00000000" w:rsidRPr="00000000">
              <w:rPr>
                <w:sz w:val="24"/>
                <w:szCs w:val="24"/>
                <w:rtl w:val="0"/>
              </w:rPr>
              <w:t xml:space="preserve">Údaj o předchozím vzdělávání dítěte:</w:t>
            </w:r>
          </w:p>
        </w:tc>
      </w:tr>
    </w:tbl>
    <w:p w:rsidR="00000000" w:rsidDel="00000000" w:rsidP="00000000" w:rsidRDefault="00000000" w:rsidRPr="00000000" w14:paraId="0000001E">
      <w:pPr>
        <w:rPr>
          <w:sz w:val="24"/>
          <w:szCs w:val="24"/>
        </w:rPr>
      </w:pPr>
      <w:r w:rsidDel="00000000" w:rsidR="00000000" w:rsidRPr="00000000">
        <w:rPr>
          <w:rtl w:val="0"/>
        </w:rPr>
      </w:r>
    </w:p>
    <w:p w:rsidR="00000000" w:rsidDel="00000000" w:rsidP="00000000" w:rsidRDefault="00000000" w:rsidRPr="00000000" w14:paraId="0000001F">
      <w:pPr>
        <w:rPr>
          <w:sz w:val="24"/>
          <w:szCs w:val="24"/>
        </w:rPr>
      </w:pPr>
      <w:r w:rsidDel="00000000" w:rsidR="00000000" w:rsidRPr="00000000">
        <w:rPr>
          <w:sz w:val="24"/>
          <w:szCs w:val="24"/>
          <w:rtl w:val="0"/>
        </w:rPr>
        <w:t xml:space="preserve">Oznamuji, že podávám současně žádost o přijetí dítěte k předškolnímu vzdělávání do jiné mateřské školy zřizované MČ Praha13 a uvádím ve všech žádostech stejné preferenční pořadí MŠ pro přijetí dítěte takto: </w:t>
      </w:r>
    </w:p>
    <w:p w:rsidR="00000000" w:rsidDel="00000000" w:rsidP="00000000" w:rsidRDefault="00000000" w:rsidRPr="00000000" w14:paraId="00000020">
      <w:pPr>
        <w:numPr>
          <w:ilvl w:val="0"/>
          <w:numId w:val="3"/>
        </w:numPr>
        <w:ind w:left="284" w:hanging="284"/>
        <w:rPr>
          <w:sz w:val="24"/>
          <w:szCs w:val="24"/>
        </w:rPr>
      </w:pPr>
      <w:r w:rsidDel="00000000" w:rsidR="00000000" w:rsidRPr="00000000">
        <w:rPr>
          <w:sz w:val="24"/>
          <w:szCs w:val="24"/>
          <w:rtl w:val="0"/>
        </w:rPr>
        <w:t xml:space="preserve">(preferovaná MŠ) ….............................................   </w:t>
      </w:r>
    </w:p>
    <w:p w:rsidR="00000000" w:rsidDel="00000000" w:rsidP="00000000" w:rsidRDefault="00000000" w:rsidRPr="00000000" w14:paraId="00000021">
      <w:pPr>
        <w:numPr>
          <w:ilvl w:val="0"/>
          <w:numId w:val="3"/>
        </w:numPr>
        <w:ind w:left="284" w:hanging="284"/>
        <w:rPr>
          <w:sz w:val="24"/>
          <w:szCs w:val="24"/>
        </w:rPr>
      </w:pPr>
      <w:r w:rsidDel="00000000" w:rsidR="00000000" w:rsidRPr="00000000">
        <w:rPr>
          <w:sz w:val="24"/>
          <w:szCs w:val="24"/>
          <w:rtl w:val="0"/>
        </w:rPr>
        <w:t xml:space="preserve">(preferovaná MŠ) ….............................................   </w:t>
      </w:r>
    </w:p>
    <w:p w:rsidR="00000000" w:rsidDel="00000000" w:rsidP="00000000" w:rsidRDefault="00000000" w:rsidRPr="00000000" w14:paraId="00000022">
      <w:pPr>
        <w:numPr>
          <w:ilvl w:val="0"/>
          <w:numId w:val="3"/>
        </w:numPr>
        <w:ind w:left="284" w:hanging="284"/>
        <w:rPr>
          <w:sz w:val="24"/>
          <w:szCs w:val="24"/>
        </w:rPr>
      </w:pPr>
      <w:r w:rsidDel="00000000" w:rsidR="00000000" w:rsidRPr="00000000">
        <w:rPr>
          <w:sz w:val="24"/>
          <w:szCs w:val="24"/>
          <w:rtl w:val="0"/>
        </w:rPr>
        <w:t xml:space="preserve">(preferovaná MŠ) ….............................................   </w:t>
      </w:r>
    </w:p>
    <w:p w:rsidR="00000000" w:rsidDel="00000000" w:rsidP="00000000" w:rsidRDefault="00000000" w:rsidRPr="00000000" w14:paraId="00000023">
      <w:pPr>
        <w:numPr>
          <w:ilvl w:val="0"/>
          <w:numId w:val="3"/>
        </w:numPr>
        <w:ind w:left="284" w:hanging="284"/>
        <w:rPr>
          <w:sz w:val="24"/>
          <w:szCs w:val="24"/>
        </w:rPr>
      </w:pPr>
      <w:r w:rsidDel="00000000" w:rsidR="00000000" w:rsidRPr="00000000">
        <w:rPr>
          <w:sz w:val="24"/>
          <w:szCs w:val="24"/>
          <w:rtl w:val="0"/>
        </w:rPr>
        <w:t xml:space="preserve">(preferovaná MŠ) ….............................................   </w:t>
      </w:r>
    </w:p>
    <w:tbl>
      <w:tblPr>
        <w:tblStyle w:val="Table4"/>
        <w:tblW w:w="910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105"/>
        <w:tblGridChange w:id="0">
          <w:tblGrid>
            <w:gridCol w:w="9105"/>
          </w:tblGrid>
        </w:tblGridChange>
      </w:tblGrid>
      <w:tr>
        <w:trPr>
          <w:trHeight w:val="4960" w:hRule="atLeast"/>
        </w:trPr>
        <w:tc>
          <w:tcPr/>
          <w:p w:rsidR="00000000" w:rsidDel="00000000" w:rsidP="00000000" w:rsidRDefault="00000000" w:rsidRPr="00000000" w14:paraId="00000024">
            <w:pPr>
              <w:jc w:val="both"/>
              <w:rPr>
                <w:b w:val="1"/>
                <w:sz w:val="22"/>
                <w:szCs w:val="22"/>
              </w:rPr>
            </w:pPr>
            <w:r w:rsidDel="00000000" w:rsidR="00000000" w:rsidRPr="00000000">
              <w:rPr>
                <w:b w:val="1"/>
                <w:sz w:val="22"/>
                <w:szCs w:val="22"/>
                <w:rtl w:val="0"/>
              </w:rPr>
              <w:t xml:space="preserve">Informovaný souhlas se zpracováním osobních údajů</w:t>
            </w:r>
          </w:p>
          <w:p w:rsidR="00000000" w:rsidDel="00000000" w:rsidP="00000000" w:rsidRDefault="00000000" w:rsidRPr="00000000" w14:paraId="00000025">
            <w:pPr>
              <w:jc w:val="both"/>
              <w:rPr>
                <w:sz w:val="22"/>
                <w:szCs w:val="22"/>
              </w:rPr>
            </w:pPr>
            <w:r w:rsidDel="00000000" w:rsidR="00000000" w:rsidRPr="00000000">
              <w:rPr>
                <w:rtl w:val="0"/>
              </w:rPr>
            </w:r>
          </w:p>
          <w:p w:rsidR="00000000" w:rsidDel="00000000" w:rsidP="00000000" w:rsidRDefault="00000000" w:rsidRPr="00000000" w14:paraId="00000026">
            <w:pPr>
              <w:rPr>
                <w:sz w:val="22"/>
                <w:szCs w:val="22"/>
              </w:rPr>
            </w:pPr>
            <w:r w:rsidDel="00000000" w:rsidR="00000000" w:rsidRPr="00000000">
              <w:rPr>
                <w:sz w:val="22"/>
                <w:szCs w:val="22"/>
                <w:rtl w:val="0"/>
              </w:rPr>
              <w:t xml:space="preserve"> Já……………………………………souhlasím s evidováním osobních a citlivých údajů dítěte.</w:t>
            </w:r>
          </w:p>
          <w:p w:rsidR="00000000" w:rsidDel="00000000" w:rsidP="00000000" w:rsidRDefault="00000000" w:rsidRPr="00000000" w14:paraId="00000027">
            <w:pPr>
              <w:jc w:val="both"/>
              <w:rPr>
                <w:sz w:val="22"/>
                <w:szCs w:val="22"/>
              </w:rPr>
            </w:pPr>
            <w:r w:rsidDel="00000000" w:rsidR="00000000" w:rsidRPr="00000000">
              <w:rPr>
                <w:sz w:val="22"/>
                <w:szCs w:val="22"/>
                <w:rtl w:val="0"/>
              </w:rPr>
              <w:t xml:space="preserve">Mateřská škola je správcem osobních údajů dětí, zákonných zástupců dětí, pověřených osob, zaměstnanců školy i veřejnosti, která se účastní vzdělávání v MŠ. Osobní údaje se zpracovávají za účelem výchovy a vzdělávání v MŠ především ze zákona pro účely vedení povinné dokumentace školy, pro vedení nezbytné zdravotní dokumentace, psychologických a jiných vyšetření, pro mimoškolní akce MŠ, úrazové pojištění a pro další účely, související s běžným chodem školy, za účelem zachování bezpečí a ochrany osob a oprávněného zájmu správce. Osobní údaje jsou dále předávány pouze na základě zákonnosti. MŠ chrání osobní údaje dle nařízení GDPR, dbá práva subjektů údajů na přístup k těmto údajům, práva na opravu a práva na výmaz. Zákonný zástupce souhlasí se zveřejňováním fotodokumentace, audionahrávek, videonahrávek a jiných výstupů ze vzdělávání (nástěnky, webové stránky školy, články do odborných periodik), jako součásti propagačních materiálů školy. Dále zákonný zástupce souhlasí s tím, že osobní údaje dítěte (jméno, příjmení, datum narození a bydliště) poskytnuté MŠ pro potřeby zápisu, budou jednorázově použity zřizovatelem pro celkové vyhodnocení zápisu v MČ Praha 13, a to z důvodu operativního řešení případů vícenásobných zápisů na několika MŠ. MŠ má všechny zpracovávané osobní údaje zabezpečeny před neoprávněným nebo nahodilým přístupem, zpracováním, změnou, zničením, zneužitím či ztrátou. Jako subjekt údajů máte právo souhlas se zpracováním osobních údajů kdykoli odvolat a to i bez udání důvodů písemnou formou. </w:t>
            </w:r>
          </w:p>
          <w:p w:rsidR="00000000" w:rsidDel="00000000" w:rsidP="00000000" w:rsidRDefault="00000000" w:rsidRPr="00000000" w14:paraId="00000028">
            <w:pPr>
              <w:rPr>
                <w:sz w:val="22"/>
                <w:szCs w:val="22"/>
              </w:rPr>
            </w:pPr>
            <w:r w:rsidDel="00000000" w:rsidR="00000000" w:rsidRPr="00000000">
              <w:rPr>
                <w:rtl w:val="0"/>
              </w:rPr>
            </w:r>
          </w:p>
          <w:p w:rsidR="00000000" w:rsidDel="00000000" w:rsidP="00000000" w:rsidRDefault="00000000" w:rsidRPr="00000000" w14:paraId="00000029">
            <w:pPr>
              <w:rPr>
                <w:sz w:val="22"/>
                <w:szCs w:val="22"/>
              </w:rPr>
            </w:pPr>
            <w:r w:rsidDel="00000000" w:rsidR="00000000" w:rsidRPr="00000000">
              <w:rPr>
                <w:rtl w:val="0"/>
              </w:rPr>
            </w:r>
          </w:p>
        </w:tc>
      </w:tr>
    </w:tbl>
    <w:p w:rsidR="00000000" w:rsidDel="00000000" w:rsidP="00000000" w:rsidRDefault="00000000" w:rsidRPr="00000000" w14:paraId="0000002A">
      <w:pPr>
        <w:rPr>
          <w:sz w:val="22"/>
          <w:szCs w:val="22"/>
        </w:rPr>
      </w:pPr>
      <w:r w:rsidDel="00000000" w:rsidR="00000000" w:rsidRPr="00000000">
        <w:rPr>
          <w:rtl w:val="0"/>
        </w:rPr>
      </w:r>
    </w:p>
    <w:p w:rsidR="00000000" w:rsidDel="00000000" w:rsidP="00000000" w:rsidRDefault="00000000" w:rsidRPr="00000000" w14:paraId="0000002B">
      <w:pPr>
        <w:rPr>
          <w:sz w:val="24"/>
          <w:szCs w:val="24"/>
        </w:rPr>
      </w:pPr>
      <w:r w:rsidDel="00000000" w:rsidR="00000000" w:rsidRPr="00000000">
        <w:rPr>
          <w:sz w:val="24"/>
          <w:szCs w:val="24"/>
          <w:rtl w:val="0"/>
        </w:rPr>
        <w:t xml:space="preserve">V Praze dne ………………….</w:t>
      </w:r>
    </w:p>
    <w:p w:rsidR="00000000" w:rsidDel="00000000" w:rsidP="00000000" w:rsidRDefault="00000000" w:rsidRPr="00000000" w14:paraId="0000002C">
      <w:pPr>
        <w:ind w:left="3540"/>
        <w:rPr>
          <w:sz w:val="24"/>
          <w:szCs w:val="24"/>
        </w:rPr>
      </w:pPr>
      <w:r w:rsidDel="00000000" w:rsidR="00000000" w:rsidRPr="00000000">
        <w:rPr>
          <w:sz w:val="24"/>
          <w:szCs w:val="24"/>
          <w:rtl w:val="0"/>
        </w:rPr>
        <w:t xml:space="preserve">          …………………………………......................</w:t>
      </w:r>
    </w:p>
    <w:p w:rsidR="00000000" w:rsidDel="00000000" w:rsidP="00000000" w:rsidRDefault="00000000" w:rsidRPr="00000000" w14:paraId="0000002D">
      <w:pPr>
        <w:rPr>
          <w:sz w:val="24"/>
          <w:szCs w:val="24"/>
        </w:rPr>
      </w:pPr>
      <w:r w:rsidDel="00000000" w:rsidR="00000000" w:rsidRPr="00000000">
        <w:rPr>
          <w:sz w:val="24"/>
          <w:szCs w:val="24"/>
          <w:rtl w:val="0"/>
        </w:rPr>
        <w:t xml:space="preserve">                                                                                   Podpis zákonného zástupce dítěte</w:t>
      </w:r>
    </w:p>
    <w:p w:rsidR="00000000" w:rsidDel="00000000" w:rsidP="00000000" w:rsidRDefault="00000000" w:rsidRPr="00000000" w14:paraId="0000002E">
      <w:pPr>
        <w:rPr>
          <w:sz w:val="24"/>
          <w:szCs w:val="24"/>
        </w:rPr>
      </w:pPr>
      <w:r w:rsidDel="00000000" w:rsidR="00000000" w:rsidRPr="00000000">
        <w:rPr>
          <w:rtl w:val="0"/>
        </w:rPr>
      </w:r>
    </w:p>
    <w:p w:rsidR="00000000" w:rsidDel="00000000" w:rsidP="00000000" w:rsidRDefault="00000000" w:rsidRPr="00000000" w14:paraId="0000002F">
      <w:pPr>
        <w:rPr/>
      </w:pPr>
      <w:r w:rsidDel="00000000" w:rsidR="00000000" w:rsidRPr="00000000">
        <w:rPr>
          <w:sz w:val="24"/>
          <w:szCs w:val="24"/>
          <w:rtl w:val="0"/>
        </w:rPr>
        <w:t xml:space="preserve">Příloha: Evidenční list dítěte v mateřské škole                               </w:t>
      </w: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b w:val="1"/>
          <w:sz w:val="24"/>
          <w:szCs w:val="24"/>
        </w:rPr>
      </w:pPr>
      <w:r w:rsidDel="00000000" w:rsidR="00000000" w:rsidRPr="00000000">
        <w:rPr>
          <w:rtl w:val="0"/>
        </w:rPr>
      </w:r>
    </w:p>
    <w:p w:rsidR="00000000" w:rsidDel="00000000" w:rsidP="00000000" w:rsidRDefault="00000000" w:rsidRPr="00000000" w14:paraId="00000032">
      <w:pPr>
        <w:rPr>
          <w:b w:val="1"/>
          <w:sz w:val="24"/>
          <w:szCs w:val="24"/>
        </w:rPr>
      </w:pPr>
      <w:r w:rsidDel="00000000" w:rsidR="00000000" w:rsidRPr="00000000">
        <w:rPr>
          <w:rtl w:val="0"/>
        </w:rPr>
      </w:r>
    </w:p>
    <w:p w:rsidR="00000000" w:rsidDel="00000000" w:rsidP="00000000" w:rsidRDefault="00000000" w:rsidRPr="00000000" w14:paraId="00000033">
      <w:pPr>
        <w:rPr>
          <w:b w:val="1"/>
          <w:sz w:val="24"/>
          <w:szCs w:val="24"/>
        </w:rPr>
      </w:pPr>
      <w:r w:rsidDel="00000000" w:rsidR="00000000" w:rsidRPr="00000000">
        <w:rPr>
          <w:b w:val="1"/>
          <w:sz w:val="24"/>
          <w:szCs w:val="24"/>
          <w:rtl w:val="0"/>
        </w:rPr>
        <w:t xml:space="preserve">Podmínky pro přijímání dětí do mateřské školy:</w:t>
      </w:r>
    </w:p>
    <w:p w:rsidR="00000000" w:rsidDel="00000000" w:rsidP="00000000" w:rsidRDefault="00000000" w:rsidRPr="00000000" w14:paraId="00000034">
      <w:pPr>
        <w:rPr>
          <w:b w:val="1"/>
        </w:rPr>
      </w:pPr>
      <w:r w:rsidDel="00000000" w:rsidR="00000000" w:rsidRPr="00000000">
        <w:rPr>
          <w:rtl w:val="0"/>
        </w:rPr>
      </w:r>
    </w:p>
    <w:p w:rsidR="00000000" w:rsidDel="00000000" w:rsidP="00000000" w:rsidRDefault="00000000" w:rsidRPr="00000000" w14:paraId="00000035">
      <w:pPr>
        <w:numPr>
          <w:ilvl w:val="0"/>
          <w:numId w:val="1"/>
        </w:numPr>
        <w:ind w:left="720" w:hanging="360"/>
        <w:jc w:val="both"/>
        <w:rPr/>
      </w:pPr>
      <w:r w:rsidDel="00000000" w:rsidR="00000000" w:rsidRPr="00000000">
        <w:rPr>
          <w:rtl w:val="0"/>
        </w:rPr>
        <w:t xml:space="preserve">k předškolnímu vzdělávání se přijímají děti podle § 34, odst. 1 školského zákona zpravidla ve věku od tří do šesti let, nejdříve však děti od dvou let, které jsou způsobilé plnit požadavky stanovené RVP PV a ŠVP / § 4 a 5 školského zákona/;</w:t>
      </w:r>
    </w:p>
    <w:p w:rsidR="00000000" w:rsidDel="00000000" w:rsidP="00000000" w:rsidRDefault="00000000" w:rsidRPr="00000000" w14:paraId="00000036">
      <w:pPr>
        <w:numPr>
          <w:ilvl w:val="0"/>
          <w:numId w:val="1"/>
        </w:numPr>
        <w:ind w:left="720" w:hanging="360"/>
        <w:jc w:val="both"/>
        <w:rPr/>
      </w:pPr>
      <w:r w:rsidDel="00000000" w:rsidR="00000000" w:rsidRPr="00000000">
        <w:rPr>
          <w:rtl w:val="0"/>
        </w:rPr>
        <w:t xml:space="preserve">při přijímání je nutné dodržet podmínky ustanovení § 50 zákona č. 258/2000 Sb., o ochraně veřejného zdraví, ve znění pozdějších předpisů, nebo má doklad, že je proti nákaze imunní nebo se nemůže očkování podrobit pro trvalou kontraindikaci. Tato povinnost se nevztahuje na dítě, pro které bude předškolní vzdělávání povinné;</w:t>
      </w:r>
    </w:p>
    <w:p w:rsidR="00000000" w:rsidDel="00000000" w:rsidP="00000000" w:rsidRDefault="00000000" w:rsidRPr="00000000" w14:paraId="00000037">
      <w:pPr>
        <w:numPr>
          <w:ilvl w:val="0"/>
          <w:numId w:val="1"/>
        </w:numPr>
        <w:ind w:left="720" w:hanging="360"/>
        <w:jc w:val="both"/>
        <w:rPr/>
      </w:pPr>
      <w:r w:rsidDel="00000000" w:rsidR="00000000" w:rsidRPr="00000000">
        <w:rPr>
          <w:rtl w:val="0"/>
        </w:rPr>
        <w:t xml:space="preserve">k předškolnímu vzdělávání se přijímají děti, které jsou občany EU.</w:t>
      </w:r>
    </w:p>
    <w:p w:rsidR="00000000" w:rsidDel="00000000" w:rsidP="00000000" w:rsidRDefault="00000000" w:rsidRPr="00000000" w14:paraId="00000038">
      <w:pPr>
        <w:numPr>
          <w:ilvl w:val="0"/>
          <w:numId w:val="1"/>
        </w:numPr>
        <w:ind w:left="720" w:hanging="360"/>
        <w:jc w:val="both"/>
        <w:rPr/>
      </w:pPr>
      <w:r w:rsidDel="00000000" w:rsidR="00000000" w:rsidRPr="00000000">
        <w:rPr>
          <w:rtl w:val="0"/>
        </w:rPr>
        <w:t xml:space="preserve">k předškolnímu vzdělávání se přijímají děti, které nejsou, občany EU, pokud mají právo pobytu na území ČR na dobu delší než 90dnů, popř. jsou osobami oprávněnými pobývat na území ČR za účelem výzkumu, azylanty, osobami požívajícími doplňkové ochrany, žadateli o udělení mezinárodní ochrany nebo osobami požívajícími dočasné ochrany;</w:t>
      </w:r>
    </w:p>
    <w:p w:rsidR="00000000" w:rsidDel="00000000" w:rsidP="00000000" w:rsidRDefault="00000000" w:rsidRPr="00000000" w14:paraId="00000039">
      <w:pPr>
        <w:rPr>
          <w:b w:val="1"/>
          <w:sz w:val="24"/>
          <w:szCs w:val="24"/>
        </w:rPr>
      </w:pPr>
      <w:r w:rsidDel="00000000" w:rsidR="00000000" w:rsidRPr="00000000">
        <w:rPr>
          <w:rtl w:val="0"/>
        </w:rPr>
      </w:r>
    </w:p>
    <w:p w:rsidR="00000000" w:rsidDel="00000000" w:rsidP="00000000" w:rsidRDefault="00000000" w:rsidRPr="00000000" w14:paraId="0000003A">
      <w:pPr>
        <w:rPr>
          <w:b w:val="1"/>
          <w:sz w:val="24"/>
          <w:szCs w:val="24"/>
        </w:rPr>
      </w:pPr>
      <w:r w:rsidDel="00000000" w:rsidR="00000000" w:rsidRPr="00000000">
        <w:rPr>
          <w:b w:val="1"/>
          <w:sz w:val="24"/>
          <w:szCs w:val="24"/>
          <w:rtl w:val="0"/>
        </w:rPr>
        <w:t xml:space="preserve">K žádosti je nezbytné doložit:</w:t>
      </w:r>
    </w:p>
    <w:p w:rsidR="00000000" w:rsidDel="00000000" w:rsidP="00000000" w:rsidRDefault="00000000" w:rsidRPr="00000000" w14:paraId="0000003B">
      <w:pPr>
        <w:numPr>
          <w:ilvl w:val="0"/>
          <w:numId w:val="2"/>
        </w:numPr>
        <w:spacing w:after="120" w:before="120" w:lineRule="auto"/>
        <w:ind w:left="360" w:hanging="360"/>
        <w:jc w:val="both"/>
        <w:rPr>
          <w:i w:val="1"/>
          <w:sz w:val="18"/>
          <w:szCs w:val="18"/>
        </w:rPr>
      </w:pPr>
      <w:r w:rsidDel="00000000" w:rsidR="00000000" w:rsidRPr="00000000">
        <w:rPr>
          <w:i w:val="1"/>
          <w:sz w:val="18"/>
          <w:szCs w:val="18"/>
          <w:rtl w:val="0"/>
        </w:rPr>
        <w:t xml:space="preserve">rodný list dítěte, výpis z evidence obyvatel MČ Praha 13(trvalý pobyt dítěte), občanský průkaz dítěte, resp. zákonného zástupce dítěte, doklad o oprávněnosti pobytu na území ČR zákonného zástupce dítěte, který není státním občanem ČR;</w:t>
      </w:r>
    </w:p>
    <w:p w:rsidR="00000000" w:rsidDel="00000000" w:rsidP="00000000" w:rsidRDefault="00000000" w:rsidRPr="00000000" w14:paraId="0000003C">
      <w:pPr>
        <w:numPr>
          <w:ilvl w:val="0"/>
          <w:numId w:val="2"/>
        </w:numPr>
        <w:spacing w:after="120" w:before="120" w:lineRule="auto"/>
        <w:ind w:left="360" w:hanging="360"/>
        <w:jc w:val="both"/>
        <w:rPr>
          <w:i w:val="1"/>
          <w:sz w:val="18"/>
          <w:szCs w:val="18"/>
        </w:rPr>
      </w:pPr>
      <w:r w:rsidDel="00000000" w:rsidR="00000000" w:rsidRPr="00000000">
        <w:rPr>
          <w:i w:val="1"/>
          <w:sz w:val="18"/>
          <w:szCs w:val="18"/>
          <w:rtl w:val="0"/>
        </w:rPr>
        <w:t xml:space="preserve">písemné vyjádření školského poradenského zařízení popř. také registrujícího lékaře v případě dítěte se speciálními vzdělávacími potřebami, údaje potřebné pro účely nastavení vhodných podpůrných opatření; </w:t>
      </w:r>
    </w:p>
    <w:p w:rsidR="00000000" w:rsidDel="00000000" w:rsidP="00000000" w:rsidRDefault="00000000" w:rsidRPr="00000000" w14:paraId="0000003D">
      <w:pPr>
        <w:jc w:val="both"/>
        <w:rPr/>
      </w:pPr>
      <w:r w:rsidDel="00000000" w:rsidR="00000000" w:rsidRPr="00000000">
        <w:rPr>
          <w:rtl w:val="0"/>
        </w:rPr>
      </w:r>
    </w:p>
    <w:p w:rsidR="00000000" w:rsidDel="00000000" w:rsidP="00000000" w:rsidRDefault="00000000" w:rsidRPr="00000000" w14:paraId="0000003E">
      <w:pPr>
        <w:jc w:val="both"/>
        <w:rPr/>
      </w:pPr>
      <w:r w:rsidDel="00000000" w:rsidR="00000000" w:rsidRPr="00000000">
        <w:rPr>
          <w:rtl w:val="0"/>
        </w:rPr>
        <w:t xml:space="preserve">Ředitelka mateřské školy rozhodne o přijetí dítěte k předškolnímu vzdělávání dle vlastních kritérií. </w:t>
      </w:r>
    </w:p>
    <w:p w:rsidR="00000000" w:rsidDel="00000000" w:rsidP="00000000" w:rsidRDefault="00000000" w:rsidRPr="00000000" w14:paraId="0000003F">
      <w:pPr>
        <w:jc w:val="both"/>
        <w:rPr/>
      </w:pPr>
      <w:r w:rsidDel="00000000" w:rsidR="00000000" w:rsidRPr="00000000">
        <w:rPr>
          <w:rtl w:val="0"/>
        </w:rPr>
        <w:t xml:space="preserve">Pokud bude více uchazečů se stejnými parametry na jedno volné místo, bude provedeno losování. Losování provede ředitelka za přítomnosti dalšího pedagogického pracovníka a zástupce zřizovatele.</w:t>
      </w:r>
    </w:p>
    <w:p w:rsidR="00000000" w:rsidDel="00000000" w:rsidP="00000000" w:rsidRDefault="00000000" w:rsidRPr="00000000" w14:paraId="00000040">
      <w:pPr>
        <w:jc w:val="both"/>
        <w:rPr/>
      </w:pPr>
      <w:r w:rsidDel="00000000" w:rsidR="00000000" w:rsidRPr="00000000">
        <w:rPr>
          <w:rtl w:val="0"/>
        </w:rPr>
      </w:r>
    </w:p>
    <w:p w:rsidR="00000000" w:rsidDel="00000000" w:rsidP="00000000" w:rsidRDefault="00000000" w:rsidRPr="00000000" w14:paraId="00000041">
      <w:pPr>
        <w:jc w:val="both"/>
        <w:rPr>
          <w:b w:val="1"/>
        </w:rPr>
      </w:pPr>
      <w:r w:rsidDel="00000000" w:rsidR="00000000" w:rsidRPr="00000000">
        <w:rPr>
          <w:b w:val="1"/>
          <w:rtl w:val="0"/>
        </w:rPr>
        <w:t xml:space="preserve">Spádová oblast  - celá MČ Praha 13.</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Svým podpisem potvrzuji, že jsem byl(a) poučen(a) o tom, že touto žádostí ve smyslu § 44,odst. 1 zákona č.500/2004Sb., správní řád, ve znění pozdějších předpisů, zahájeno správní řízení ve výše uvedené věci    </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Podle § 36 zákona č. 500/2004 Sb., správní řád, ve znění pozdějších předpisů (dále jen " s. ř.") má účastník právo navrhovat důkazy a činit jiné návrhy po celou dobu řízení až do vydání rozhodnutí. Má právo vyjádřit </w:t>
        <w:br w:type="textWrapping"/>
        <w:t xml:space="preserve">v řízení své stanovisko. Pokud o to požádá, poskytne mu správní orgán informace o řízení (§ 36 odst. 1 s. ř.). Do spisu je možné za podmínek § 38 s. ř. nahlížet.  </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Seznámit se se spisem vlastního dítěte se může zákonný zástupce v den určený mateřskou školou.</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(Výzva k nahlédnutí do spisu).</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Beru na vědomí, že uvedení nepravdivých, či zamlčení důležitých údajů může vést k ukončení přijímacího řízení.</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48"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48"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48"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48"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Podpis zákonného zástupce dítěte</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Žádost byla doručena dne:……………………..   bude evidována pod registračním číslem:………………..……</w:t>
      </w:r>
    </w:p>
    <w:sectPr>
      <w:footerReference r:id="rId6" w:type="default"/>
      <w:pgSz w:h="16838" w:w="11906"/>
      <w:pgMar w:bottom="284" w:top="284" w:left="1418" w:right="1418" w:header="709" w:footer="11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cs-C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